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B4" w:rsidRDefault="00DA3EF3" w:rsidP="00F815E8">
      <w:pPr>
        <w:pStyle w:val="a3"/>
        <w:shd w:val="clear" w:color="auto" w:fill="FFFFFF"/>
        <w:spacing w:after="0" w:afterAutospacing="0" w:line="360" w:lineRule="auto"/>
        <w:contextualSpacing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РЕЗОЛЮЦИЯ</w:t>
      </w:r>
    </w:p>
    <w:p w:rsidR="003E0906" w:rsidRPr="003E0906" w:rsidRDefault="003E0906" w:rsidP="003E0906">
      <w:pPr>
        <w:pStyle w:val="western"/>
        <w:shd w:val="clear" w:color="auto" w:fill="FFFFFF"/>
        <w:spacing w:before="0" w:beforeAutospacing="0" w:after="0" w:afterAutospacing="0" w:line="360" w:lineRule="auto"/>
        <w:ind w:firstLine="284"/>
        <w:contextualSpacing/>
        <w:jc w:val="center"/>
        <w:rPr>
          <w:b/>
          <w:bCs/>
          <w:color w:val="000000"/>
        </w:rPr>
      </w:pPr>
      <w:bookmarkStart w:id="0" w:name="_GoBack"/>
      <w:r>
        <w:rPr>
          <w:b/>
          <w:bCs/>
          <w:color w:val="000000"/>
        </w:rPr>
        <w:t>Российской научно-практической конференции</w:t>
      </w:r>
      <w:r w:rsidRPr="003E0906">
        <w:rPr>
          <w:b/>
          <w:bCs/>
          <w:color w:val="000000"/>
        </w:rPr>
        <w:t xml:space="preserve"> «Актуальные вопросы профилактики неинфекционных заболеваний и формирования здорового образа жизни населения в Арктике»</w:t>
      </w:r>
    </w:p>
    <w:bookmarkEnd w:id="0"/>
    <w:p w:rsidR="00DA3EF3" w:rsidRDefault="00DA3EF3" w:rsidP="00F815E8">
      <w:pPr>
        <w:pStyle w:val="a3"/>
        <w:shd w:val="clear" w:color="auto" w:fill="FFFFFF"/>
        <w:spacing w:after="0" w:afterAutospacing="0" w:line="360" w:lineRule="auto"/>
        <w:contextualSpacing/>
        <w:jc w:val="center"/>
        <w:rPr>
          <w:rFonts w:ascii="Arial" w:hAnsi="Arial" w:cs="Arial"/>
          <w:b/>
          <w:bCs/>
          <w:color w:val="000000"/>
        </w:rPr>
      </w:pPr>
    </w:p>
    <w:p w:rsidR="00BA2DB4" w:rsidRPr="00F815E8" w:rsidRDefault="00FA0083" w:rsidP="00F815E8">
      <w:pPr>
        <w:pStyle w:val="western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bCs/>
          <w:color w:val="000000"/>
        </w:rPr>
      </w:pPr>
      <w:r w:rsidRPr="00F815E8">
        <w:rPr>
          <w:bCs/>
          <w:color w:val="000000"/>
        </w:rPr>
        <w:t>5-6 декабря</w:t>
      </w:r>
      <w:r w:rsidR="00BA2DB4" w:rsidRPr="00F815E8">
        <w:rPr>
          <w:bCs/>
          <w:color w:val="000000"/>
        </w:rPr>
        <w:t xml:space="preserve"> </w:t>
      </w:r>
      <w:r w:rsidR="003E0906">
        <w:rPr>
          <w:bCs/>
          <w:color w:val="000000"/>
        </w:rPr>
        <w:t xml:space="preserve">2013 года </w:t>
      </w:r>
      <w:r w:rsidR="00BA2DB4" w:rsidRPr="00F815E8">
        <w:rPr>
          <w:bCs/>
          <w:color w:val="000000"/>
        </w:rPr>
        <w:t xml:space="preserve">в Надыме </w:t>
      </w:r>
      <w:r w:rsidR="00DA3EF3" w:rsidRPr="00F815E8">
        <w:rPr>
          <w:bCs/>
          <w:color w:val="000000"/>
        </w:rPr>
        <w:t>состоялась</w:t>
      </w:r>
      <w:r w:rsidR="00BA2DB4" w:rsidRPr="00F815E8">
        <w:rPr>
          <w:bCs/>
          <w:color w:val="000000"/>
        </w:rPr>
        <w:t xml:space="preserve"> </w:t>
      </w:r>
      <w:r w:rsidR="00AC7C60" w:rsidRPr="00F815E8">
        <w:rPr>
          <w:bCs/>
          <w:color w:val="000000"/>
        </w:rPr>
        <w:t>Российская</w:t>
      </w:r>
      <w:r w:rsidR="00BA2DB4" w:rsidRPr="00F815E8">
        <w:rPr>
          <w:bCs/>
          <w:color w:val="000000"/>
        </w:rPr>
        <w:t xml:space="preserve"> научно-практическая конференция «Актуальные вопросы профилактики неинфекционных заболеваний и формирования здорового образа жизни населения в Арктике».</w:t>
      </w:r>
    </w:p>
    <w:p w:rsidR="00B0736D" w:rsidRPr="00F815E8" w:rsidRDefault="00290805" w:rsidP="00F815E8">
      <w:pPr>
        <w:pStyle w:val="western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bCs/>
          <w:color w:val="000000"/>
        </w:rPr>
      </w:pPr>
      <w:proofErr w:type="gramStart"/>
      <w:r w:rsidRPr="00F815E8">
        <w:rPr>
          <w:bCs/>
          <w:color w:val="000000"/>
        </w:rPr>
        <w:t xml:space="preserve">По приглашению </w:t>
      </w:r>
      <w:r w:rsidR="00B0736D" w:rsidRPr="00F815E8">
        <w:rPr>
          <w:bCs/>
          <w:color w:val="000000"/>
        </w:rPr>
        <w:t xml:space="preserve">департамента здравоохранения ЯНАО и </w:t>
      </w:r>
      <w:r w:rsidRPr="00F815E8">
        <w:rPr>
          <w:bCs/>
          <w:color w:val="000000"/>
        </w:rPr>
        <w:t>окружного Центра медицинской профилактики в</w:t>
      </w:r>
      <w:r w:rsidR="00BA2DB4" w:rsidRPr="00F815E8">
        <w:rPr>
          <w:bCs/>
          <w:color w:val="000000"/>
        </w:rPr>
        <w:t xml:space="preserve"> ней </w:t>
      </w:r>
      <w:r w:rsidRPr="00F815E8">
        <w:rPr>
          <w:bCs/>
          <w:color w:val="000000"/>
        </w:rPr>
        <w:t>при</w:t>
      </w:r>
      <w:r w:rsidR="00A604D6" w:rsidRPr="00F815E8">
        <w:rPr>
          <w:bCs/>
          <w:color w:val="000000"/>
        </w:rPr>
        <w:t>няли</w:t>
      </w:r>
      <w:r w:rsidR="00BA2DB4" w:rsidRPr="00F815E8">
        <w:rPr>
          <w:bCs/>
          <w:color w:val="000000"/>
        </w:rPr>
        <w:t xml:space="preserve"> участие специалисты</w:t>
      </w:r>
      <w:r w:rsidR="00AC7C60" w:rsidRPr="00F815E8">
        <w:rPr>
          <w:bCs/>
          <w:color w:val="000000"/>
        </w:rPr>
        <w:t xml:space="preserve"> </w:t>
      </w:r>
      <w:r w:rsidR="00A604D6" w:rsidRPr="00F815E8">
        <w:rPr>
          <w:bCs/>
          <w:color w:val="000000"/>
        </w:rPr>
        <w:t xml:space="preserve">в области профилактической медицины, в том числе от </w:t>
      </w:r>
      <w:r w:rsidR="00AC7C60" w:rsidRPr="00F815E8">
        <w:rPr>
          <w:bCs/>
          <w:color w:val="000000"/>
        </w:rPr>
        <w:t>департамента здравоохранения г. Москвы,</w:t>
      </w:r>
      <w:r w:rsidR="00A604D6" w:rsidRPr="00F815E8">
        <w:rPr>
          <w:bCs/>
          <w:color w:val="000000"/>
        </w:rPr>
        <w:t xml:space="preserve"> </w:t>
      </w:r>
      <w:r w:rsidRPr="00F815E8">
        <w:rPr>
          <w:bCs/>
          <w:color w:val="000000"/>
        </w:rPr>
        <w:t>И</w:t>
      </w:r>
      <w:r w:rsidR="00BA2DB4" w:rsidRPr="00F815E8">
        <w:rPr>
          <w:bCs/>
          <w:color w:val="000000"/>
        </w:rPr>
        <w:t xml:space="preserve">нститута здоровья семьи, </w:t>
      </w:r>
      <w:r w:rsidR="00AC7C60" w:rsidRPr="00F815E8">
        <w:rPr>
          <w:bCs/>
          <w:color w:val="000000"/>
        </w:rPr>
        <w:t xml:space="preserve">Тюменской государственной медицинской академии, </w:t>
      </w:r>
      <w:r w:rsidR="00A604D6" w:rsidRPr="00F815E8">
        <w:rPr>
          <w:bCs/>
          <w:color w:val="000000"/>
        </w:rPr>
        <w:t xml:space="preserve">окружного </w:t>
      </w:r>
      <w:proofErr w:type="spellStart"/>
      <w:r w:rsidR="00A604D6" w:rsidRPr="00F815E8">
        <w:rPr>
          <w:bCs/>
          <w:color w:val="000000"/>
        </w:rPr>
        <w:t>кардиодиспансера</w:t>
      </w:r>
      <w:proofErr w:type="spellEnd"/>
      <w:r w:rsidR="00A604D6" w:rsidRPr="00F815E8">
        <w:rPr>
          <w:bCs/>
          <w:color w:val="000000"/>
        </w:rPr>
        <w:t xml:space="preserve"> ХМАО-Югры, </w:t>
      </w:r>
      <w:r w:rsidR="00AC7C60" w:rsidRPr="00F815E8">
        <w:rPr>
          <w:bCs/>
          <w:color w:val="000000"/>
        </w:rPr>
        <w:t>н</w:t>
      </w:r>
      <w:r w:rsidR="00A604D6" w:rsidRPr="00F815E8">
        <w:rPr>
          <w:bCs/>
          <w:color w:val="000000"/>
        </w:rPr>
        <w:t>аучного центра изучения Арктики,</w:t>
      </w:r>
      <w:r w:rsidR="00AC7C60" w:rsidRPr="00F815E8">
        <w:rPr>
          <w:bCs/>
          <w:color w:val="000000"/>
        </w:rPr>
        <w:t xml:space="preserve"> руководители и специалисты учреждений здравоохранения Ямало-Ненецкого автономного округа</w:t>
      </w:r>
      <w:r w:rsidR="00A604D6" w:rsidRPr="00F815E8">
        <w:rPr>
          <w:bCs/>
          <w:color w:val="000000"/>
        </w:rPr>
        <w:t>, представители вузовской академической науки</w:t>
      </w:r>
      <w:r w:rsidR="00AC7C60" w:rsidRPr="00F815E8">
        <w:rPr>
          <w:bCs/>
          <w:color w:val="000000"/>
        </w:rPr>
        <w:t xml:space="preserve">. </w:t>
      </w:r>
      <w:proofErr w:type="gramEnd"/>
    </w:p>
    <w:p w:rsidR="00A604D6" w:rsidRPr="00F815E8" w:rsidRDefault="00A604D6" w:rsidP="00F815E8">
      <w:pPr>
        <w:pStyle w:val="western"/>
        <w:shd w:val="clear" w:color="auto" w:fill="FFFFFF"/>
        <w:spacing w:line="360" w:lineRule="auto"/>
        <w:ind w:firstLine="284"/>
        <w:contextualSpacing/>
        <w:jc w:val="both"/>
        <w:rPr>
          <w:bCs/>
        </w:rPr>
      </w:pPr>
      <w:r w:rsidRPr="00F815E8">
        <w:rPr>
          <w:bCs/>
        </w:rPr>
        <w:t>В соответствии с государственной политикой, в современном здравоохранении в последние годы происходит смещение приоритетов в сторону предотвращения заболеваний и их факторов риска – медицина «лечебная» становится медициной «предупредительной». Активно развивается медицинская профилактика</w:t>
      </w:r>
      <w:r w:rsidR="00531D68">
        <w:rPr>
          <w:bCs/>
        </w:rPr>
        <w:t xml:space="preserve"> и в Ямало-Ненецком автономном округе</w:t>
      </w:r>
      <w:r w:rsidRPr="00F815E8">
        <w:rPr>
          <w:bCs/>
        </w:rPr>
        <w:t xml:space="preserve">. </w:t>
      </w:r>
    </w:p>
    <w:p w:rsidR="00A604D6" w:rsidRPr="00F815E8" w:rsidRDefault="00531D68" w:rsidP="00F815E8">
      <w:pPr>
        <w:pStyle w:val="western"/>
        <w:shd w:val="clear" w:color="auto" w:fill="FFFFFF"/>
        <w:spacing w:line="360" w:lineRule="auto"/>
        <w:ind w:firstLine="284"/>
        <w:contextualSpacing/>
        <w:jc w:val="both"/>
        <w:rPr>
          <w:b/>
          <w:bCs/>
          <w:u w:val="single"/>
        </w:rPr>
      </w:pPr>
      <w:r>
        <w:rPr>
          <w:bCs/>
          <w:iCs/>
        </w:rPr>
        <w:t>В 2013 году в ЯНАО, как и во всей стране, стартовала диспансеризация определенных гру</w:t>
      </w:r>
      <w:proofErr w:type="gramStart"/>
      <w:r>
        <w:rPr>
          <w:bCs/>
          <w:iCs/>
        </w:rPr>
        <w:t>пп взр</w:t>
      </w:r>
      <w:proofErr w:type="gramEnd"/>
      <w:r>
        <w:rPr>
          <w:bCs/>
          <w:iCs/>
        </w:rPr>
        <w:t xml:space="preserve">ослого населения. </w:t>
      </w:r>
      <w:r w:rsidR="00A604D6" w:rsidRPr="00F815E8">
        <w:rPr>
          <w:bCs/>
          <w:iCs/>
        </w:rPr>
        <w:t xml:space="preserve">Началу проведения диспансеризации предшествовала большая организационная работа, проведенная департаментом здравоохранения. На Ямале создан окружной Центр медицинской профилактики. Символично то, что это произошло именно в 2013 г., </w:t>
      </w:r>
      <w:proofErr w:type="gramStart"/>
      <w:r w:rsidR="00A604D6" w:rsidRPr="00F815E8">
        <w:rPr>
          <w:bCs/>
          <w:iCs/>
        </w:rPr>
        <w:t>объявленном</w:t>
      </w:r>
      <w:proofErr w:type="gramEnd"/>
      <w:r w:rsidR="00A604D6" w:rsidRPr="00F815E8">
        <w:rPr>
          <w:bCs/>
          <w:iCs/>
        </w:rPr>
        <w:t xml:space="preserve"> Губернатором Годом </w:t>
      </w:r>
      <w:proofErr w:type="spellStart"/>
      <w:r w:rsidR="00A604D6" w:rsidRPr="00F815E8">
        <w:rPr>
          <w:bCs/>
          <w:iCs/>
        </w:rPr>
        <w:t>народосбережения</w:t>
      </w:r>
      <w:proofErr w:type="spellEnd"/>
      <w:r w:rsidR="00A604D6" w:rsidRPr="00F815E8">
        <w:rPr>
          <w:bCs/>
          <w:iCs/>
        </w:rPr>
        <w:t xml:space="preserve">. </w:t>
      </w:r>
      <w:proofErr w:type="gramStart"/>
      <w:r w:rsidR="00A604D6" w:rsidRPr="00F815E8">
        <w:rPr>
          <w:bCs/>
        </w:rPr>
        <w:t>Высококвалифицированные специалисты центра, в числе которых 1 доктор и 5 кандидатов наук, осуществляют координационно-методическое обеспечение деятельности всех ЛПУ ЯНАО в сфере профилактики заболеваний, курируют работу отделений медицинской профилактики и центров здоровья, проводят выездные обучающие семинары-совещания и разрабатывают методические и практические рекомендации для медицинских работников, а также готовят информационные материалы для населения.</w:t>
      </w:r>
      <w:proofErr w:type="gramEnd"/>
    </w:p>
    <w:p w:rsidR="00A604D6" w:rsidRPr="00F815E8" w:rsidRDefault="00A604D6" w:rsidP="00F815E8">
      <w:pPr>
        <w:pStyle w:val="western"/>
        <w:shd w:val="clear" w:color="auto" w:fill="FFFFFF"/>
        <w:spacing w:line="360" w:lineRule="auto"/>
        <w:ind w:firstLine="284"/>
        <w:contextualSpacing/>
        <w:jc w:val="both"/>
        <w:rPr>
          <w:b/>
          <w:bCs/>
          <w:u w:val="single"/>
        </w:rPr>
      </w:pPr>
      <w:r w:rsidRPr="00F815E8">
        <w:rPr>
          <w:bCs/>
          <w:iCs/>
        </w:rPr>
        <w:t xml:space="preserve">Департаментом здравоохранения автономного округа проводится дальнейшая работа по развертыванию инфраструктуры медицинской профилактики; совершенствуется нормативно-правовая база. В большинстве окружных учреждений государственной </w:t>
      </w:r>
      <w:r w:rsidRPr="00F815E8">
        <w:rPr>
          <w:bCs/>
          <w:iCs/>
        </w:rPr>
        <w:lastRenderedPageBreak/>
        <w:t xml:space="preserve">системы здравоохранения функционируют отделения и кабинеты медицинской профилактики, а также 4 центра здоровья (гг. Салехард, Надым, Ноябрьск, Новый Уренгой), в том числе 2 центра здоровья для детей. Эти структурные подразделения также активно участвуют в диспансеризации, причем </w:t>
      </w:r>
      <w:r w:rsidRPr="00F815E8">
        <w:rPr>
          <w:bCs/>
        </w:rPr>
        <w:t>осуществляют прием граждан не только на собственных площадях на базе учреждений здравоохранения, но и активно планируют и осуществляют выезды в закрепленные за ними территории, в том числе сельские.</w:t>
      </w:r>
    </w:p>
    <w:p w:rsidR="00534DBC" w:rsidRPr="00F815E8" w:rsidRDefault="00A604D6" w:rsidP="00F815E8">
      <w:pPr>
        <w:spacing w:line="36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F815E8">
        <w:rPr>
          <w:rFonts w:ascii="Times New Roman" w:hAnsi="Times New Roman" w:cs="Times New Roman"/>
          <w:bCs/>
        </w:rPr>
        <w:t xml:space="preserve">В ходе двух </w:t>
      </w:r>
      <w:r w:rsidR="00CA600C" w:rsidRPr="00F815E8">
        <w:rPr>
          <w:rFonts w:ascii="Times New Roman" w:hAnsi="Times New Roman" w:cs="Times New Roman"/>
          <w:bCs/>
        </w:rPr>
        <w:t>пл</w:t>
      </w:r>
      <w:r w:rsidRPr="00F815E8">
        <w:rPr>
          <w:rFonts w:ascii="Times New Roman" w:hAnsi="Times New Roman" w:cs="Times New Roman"/>
          <w:bCs/>
        </w:rPr>
        <w:t>енарных заседаниях было заслушано 9 докладов</w:t>
      </w:r>
      <w:r w:rsidR="00534DBC" w:rsidRPr="00F815E8">
        <w:rPr>
          <w:rFonts w:ascii="Times New Roman" w:hAnsi="Times New Roman" w:cs="Times New Roman"/>
          <w:bCs/>
        </w:rPr>
        <w:t xml:space="preserve"> на такие темы</w:t>
      </w:r>
      <w:r w:rsidR="00CA600C" w:rsidRPr="00F815E8">
        <w:rPr>
          <w:rFonts w:ascii="Times New Roman" w:hAnsi="Times New Roman" w:cs="Times New Roman"/>
          <w:bCs/>
        </w:rPr>
        <w:t xml:space="preserve">, как </w:t>
      </w:r>
      <w:r w:rsidR="00CA600C" w:rsidRPr="00F815E8">
        <w:rPr>
          <w:rFonts w:ascii="Times New Roman" w:eastAsia="Times New Roman" w:hAnsi="Times New Roman" w:cs="Times New Roman"/>
          <w:bCs/>
          <w:lang w:eastAsia="ru-RU"/>
        </w:rPr>
        <w:t>формировани</w:t>
      </w:r>
      <w:r w:rsidR="00534DBC" w:rsidRPr="00F815E8">
        <w:rPr>
          <w:rFonts w:ascii="Times New Roman" w:eastAsia="Times New Roman" w:hAnsi="Times New Roman" w:cs="Times New Roman"/>
          <w:bCs/>
          <w:lang w:eastAsia="ru-RU"/>
        </w:rPr>
        <w:t>е</w:t>
      </w:r>
      <w:r w:rsidR="00CA600C" w:rsidRPr="00F815E8">
        <w:rPr>
          <w:rFonts w:ascii="Times New Roman" w:eastAsia="Times New Roman" w:hAnsi="Times New Roman" w:cs="Times New Roman"/>
          <w:bCs/>
          <w:lang w:eastAsia="ru-RU"/>
        </w:rPr>
        <w:t xml:space="preserve"> здорового образа жизни населения и развити</w:t>
      </w:r>
      <w:r w:rsidR="00534DBC" w:rsidRPr="00F815E8">
        <w:rPr>
          <w:rFonts w:ascii="Times New Roman" w:eastAsia="Times New Roman" w:hAnsi="Times New Roman" w:cs="Times New Roman"/>
          <w:bCs/>
          <w:lang w:eastAsia="ru-RU"/>
        </w:rPr>
        <w:t>е</w:t>
      </w:r>
      <w:r w:rsidR="00CA600C" w:rsidRPr="00F815E8">
        <w:rPr>
          <w:rFonts w:ascii="Times New Roman" w:eastAsia="Times New Roman" w:hAnsi="Times New Roman" w:cs="Times New Roman"/>
          <w:bCs/>
          <w:lang w:eastAsia="ru-RU"/>
        </w:rPr>
        <w:t xml:space="preserve"> медицинской профилактики в условиях Арктического региона, поддержка федерального законодательства по борь</w:t>
      </w:r>
      <w:r w:rsidR="00A4136B" w:rsidRPr="00F815E8">
        <w:rPr>
          <w:rFonts w:ascii="Times New Roman" w:eastAsia="Times New Roman" w:hAnsi="Times New Roman" w:cs="Times New Roman"/>
          <w:bCs/>
          <w:lang w:eastAsia="ru-RU"/>
        </w:rPr>
        <w:t>бе с потреблением табака,</w:t>
      </w:r>
      <w:r w:rsidR="00CA600C" w:rsidRPr="00F815E8">
        <w:rPr>
          <w:rFonts w:ascii="Times New Roman" w:eastAsia="Times New Roman" w:hAnsi="Times New Roman" w:cs="Times New Roman"/>
          <w:bCs/>
          <w:lang w:eastAsia="ru-RU"/>
        </w:rPr>
        <w:t xml:space="preserve"> клинико-организационные подходы к профилактике сердечно-сосудистых заболеваний</w:t>
      </w:r>
      <w:r w:rsidR="00534DBC" w:rsidRPr="00F815E8">
        <w:rPr>
          <w:rFonts w:ascii="Times New Roman" w:eastAsia="Times New Roman" w:hAnsi="Times New Roman" w:cs="Times New Roman"/>
          <w:bCs/>
          <w:lang w:eastAsia="ru-RU"/>
        </w:rPr>
        <w:t xml:space="preserve"> и метаболического синдрома в условиях</w:t>
      </w:r>
      <w:r w:rsidR="00AC7C60" w:rsidRPr="00F815E8">
        <w:rPr>
          <w:rFonts w:ascii="Times New Roman" w:eastAsia="Times New Roman" w:hAnsi="Times New Roman" w:cs="Times New Roman"/>
          <w:bCs/>
          <w:lang w:eastAsia="ru-RU"/>
        </w:rPr>
        <w:t xml:space="preserve"> Арктики</w:t>
      </w:r>
      <w:r w:rsidR="00534DBC" w:rsidRPr="00F815E8">
        <w:rPr>
          <w:rFonts w:ascii="Times New Roman" w:eastAsia="Times New Roman" w:hAnsi="Times New Roman" w:cs="Times New Roman"/>
          <w:bCs/>
          <w:lang w:eastAsia="ru-RU"/>
        </w:rPr>
        <w:t xml:space="preserve">, а также </w:t>
      </w:r>
      <w:r w:rsidR="00EC61E2" w:rsidRPr="00F815E8">
        <w:rPr>
          <w:rFonts w:ascii="Times New Roman" w:eastAsia="Times New Roman" w:hAnsi="Times New Roman" w:cs="Times New Roman"/>
          <w:bCs/>
          <w:lang w:eastAsia="ru-RU"/>
        </w:rPr>
        <w:t>вопросы межведомственного взаимодействия с целью</w:t>
      </w:r>
      <w:r w:rsidR="00534DBC" w:rsidRPr="00F815E8">
        <w:rPr>
          <w:rFonts w:ascii="Times New Roman" w:eastAsia="Times New Roman" w:hAnsi="Times New Roman" w:cs="Times New Roman"/>
          <w:bCs/>
          <w:lang w:eastAsia="ru-RU"/>
        </w:rPr>
        <w:t xml:space="preserve"> формирования у населения грамотного подхода к ведению</w:t>
      </w:r>
      <w:proofErr w:type="gramEnd"/>
      <w:r w:rsidR="00534DBC" w:rsidRPr="00F815E8">
        <w:rPr>
          <w:rFonts w:ascii="Times New Roman" w:eastAsia="Times New Roman" w:hAnsi="Times New Roman" w:cs="Times New Roman"/>
          <w:bCs/>
          <w:lang w:eastAsia="ru-RU"/>
        </w:rPr>
        <w:t xml:space="preserve"> здорового образа жизни.</w:t>
      </w:r>
      <w:r w:rsidR="00AC7C60" w:rsidRPr="00F815E8">
        <w:rPr>
          <w:rFonts w:ascii="Times New Roman" w:eastAsia="Times New Roman" w:hAnsi="Times New Roman" w:cs="Times New Roman"/>
          <w:bCs/>
          <w:lang w:eastAsia="ru-RU"/>
        </w:rPr>
        <w:t xml:space="preserve"> Опытом построения п</w:t>
      </w:r>
      <w:r w:rsidR="00A4136B" w:rsidRPr="00F815E8">
        <w:rPr>
          <w:rFonts w:ascii="Times New Roman" w:eastAsia="Times New Roman" w:hAnsi="Times New Roman" w:cs="Times New Roman"/>
          <w:bCs/>
          <w:lang w:eastAsia="ru-RU"/>
        </w:rPr>
        <w:t>рофилактической работы поделились</w:t>
      </w:r>
      <w:r w:rsidR="00AC7C60" w:rsidRPr="00F815E8">
        <w:rPr>
          <w:rFonts w:ascii="Times New Roman" w:eastAsia="Times New Roman" w:hAnsi="Times New Roman" w:cs="Times New Roman"/>
          <w:bCs/>
          <w:lang w:eastAsia="ru-RU"/>
        </w:rPr>
        <w:t xml:space="preserve"> ученые и специалист</w:t>
      </w:r>
      <w:r w:rsidR="00D367C5" w:rsidRPr="00F815E8">
        <w:rPr>
          <w:rFonts w:ascii="Times New Roman" w:eastAsia="Times New Roman" w:hAnsi="Times New Roman" w:cs="Times New Roman"/>
          <w:bCs/>
          <w:lang w:eastAsia="ru-RU"/>
        </w:rPr>
        <w:t xml:space="preserve">ы из </w:t>
      </w:r>
      <w:r w:rsidR="00A4136B" w:rsidRPr="00F815E8">
        <w:rPr>
          <w:rFonts w:ascii="Times New Roman" w:eastAsia="Times New Roman" w:hAnsi="Times New Roman" w:cs="Times New Roman"/>
          <w:bCs/>
          <w:lang w:eastAsia="ru-RU"/>
        </w:rPr>
        <w:t>других регионов России – г. Москвы, Тюменской области и Ханты-Мансийского автономного округа-Югры</w:t>
      </w:r>
      <w:r w:rsidR="00D367C5" w:rsidRPr="00F815E8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C7C60" w:rsidRPr="00F815E8" w:rsidRDefault="00D367C5" w:rsidP="00F815E8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F815E8">
        <w:rPr>
          <w:rFonts w:ascii="Times New Roman" w:hAnsi="Times New Roman" w:cs="Times New Roman"/>
          <w:bCs/>
        </w:rPr>
        <w:t>В</w:t>
      </w:r>
      <w:r w:rsidR="00A4136B" w:rsidRPr="00F815E8">
        <w:rPr>
          <w:rFonts w:ascii="Times New Roman" w:hAnsi="Times New Roman" w:cs="Times New Roman"/>
          <w:bCs/>
        </w:rPr>
        <w:t xml:space="preserve"> рамках конференции были</w:t>
      </w:r>
      <w:r w:rsidR="00AC7C60" w:rsidRPr="00F815E8">
        <w:rPr>
          <w:rFonts w:ascii="Times New Roman" w:hAnsi="Times New Roman" w:cs="Times New Roman"/>
          <w:bCs/>
        </w:rPr>
        <w:t xml:space="preserve"> организованы </w:t>
      </w:r>
      <w:r w:rsidR="00531D68">
        <w:rPr>
          <w:rFonts w:ascii="Times New Roman" w:hAnsi="Times New Roman" w:cs="Times New Roman"/>
          <w:bCs/>
        </w:rPr>
        <w:t xml:space="preserve">и проведены </w:t>
      </w:r>
      <w:r w:rsidR="00AC7C60" w:rsidRPr="00F815E8">
        <w:rPr>
          <w:rFonts w:ascii="Times New Roman" w:hAnsi="Times New Roman" w:cs="Times New Roman"/>
          <w:bCs/>
        </w:rPr>
        <w:t>круглые столы, семинары-совещания и тренинги</w:t>
      </w:r>
      <w:r w:rsidR="00A4136B" w:rsidRPr="00F815E8">
        <w:rPr>
          <w:rFonts w:ascii="Times New Roman" w:hAnsi="Times New Roman" w:cs="Times New Roman"/>
          <w:bCs/>
        </w:rPr>
        <w:t xml:space="preserve"> </w:t>
      </w:r>
      <w:r w:rsidR="00AC7C60" w:rsidRPr="00F815E8">
        <w:rPr>
          <w:rFonts w:ascii="Times New Roman" w:hAnsi="Times New Roman" w:cs="Times New Roman"/>
          <w:bCs/>
        </w:rPr>
        <w:t xml:space="preserve">по </w:t>
      </w:r>
      <w:r w:rsidR="00E532A9" w:rsidRPr="00F815E8">
        <w:rPr>
          <w:rFonts w:ascii="Times New Roman" w:hAnsi="Times New Roman" w:cs="Times New Roman"/>
          <w:bCs/>
        </w:rPr>
        <w:t>следующим темам</w:t>
      </w:r>
      <w:r w:rsidR="00AC7C60" w:rsidRPr="00F815E8">
        <w:rPr>
          <w:rFonts w:ascii="Times New Roman" w:hAnsi="Times New Roman" w:cs="Times New Roman"/>
          <w:bCs/>
        </w:rPr>
        <w:t xml:space="preserve"> «Эффективность выполнения и вопросы организации диспансеризации определенных гру</w:t>
      </w:r>
      <w:proofErr w:type="gramStart"/>
      <w:r w:rsidR="00AC7C60" w:rsidRPr="00F815E8">
        <w:rPr>
          <w:rFonts w:ascii="Times New Roman" w:hAnsi="Times New Roman" w:cs="Times New Roman"/>
          <w:bCs/>
        </w:rPr>
        <w:t>пп взр</w:t>
      </w:r>
      <w:proofErr w:type="gramEnd"/>
      <w:r w:rsidR="00AC7C60" w:rsidRPr="00F815E8">
        <w:rPr>
          <w:rFonts w:ascii="Times New Roman" w:hAnsi="Times New Roman" w:cs="Times New Roman"/>
          <w:bCs/>
        </w:rPr>
        <w:t>ослого населения», «Охрана населения от табачного дыма. Пути практической реализации федерального закона 15-ФЗ»,</w:t>
      </w:r>
      <w:r w:rsidR="00AC7C60" w:rsidRPr="00F815E8">
        <w:rPr>
          <w:rFonts w:ascii="Times New Roman" w:hAnsi="Times New Roman" w:cs="Times New Roman"/>
          <w:color w:val="auto"/>
        </w:rPr>
        <w:t xml:space="preserve"> «</w:t>
      </w:r>
      <w:r w:rsidR="00AC7C60" w:rsidRPr="00F815E8">
        <w:rPr>
          <w:rFonts w:ascii="Times New Roman" w:eastAsia="Times New Roman" w:hAnsi="Times New Roman" w:cs="Times New Roman"/>
          <w:bCs/>
          <w:color w:val="auto"/>
          <w:lang w:eastAsia="ru-RU"/>
        </w:rPr>
        <w:t>Организация группового профилактического консультирования»</w:t>
      </w:r>
      <w:r w:rsidR="00EC61E2" w:rsidRPr="00F815E8">
        <w:rPr>
          <w:rFonts w:ascii="Times New Roman" w:eastAsia="Times New Roman" w:hAnsi="Times New Roman" w:cs="Times New Roman"/>
          <w:bCs/>
          <w:color w:val="auto"/>
          <w:lang w:eastAsia="ru-RU"/>
        </w:rPr>
        <w:t>,</w:t>
      </w:r>
      <w:r w:rsidR="00AC7C60" w:rsidRPr="00F815E8">
        <w:rPr>
          <w:rFonts w:ascii="Times New Roman" w:hAnsi="Times New Roman" w:cs="Times New Roman"/>
        </w:rPr>
        <w:t xml:space="preserve"> «Антистрессовые техники. Профилактика стрессов медицинских работников».</w:t>
      </w:r>
    </w:p>
    <w:p w:rsidR="00F25BDF" w:rsidRPr="00F815E8" w:rsidRDefault="00EC61E2" w:rsidP="00F815E8">
      <w:pPr>
        <w:spacing w:line="36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F815E8">
        <w:rPr>
          <w:rFonts w:ascii="Times New Roman" w:eastAsia="Times New Roman" w:hAnsi="Times New Roman" w:cs="Times New Roman"/>
          <w:bCs/>
          <w:lang w:eastAsia="ru-RU"/>
        </w:rPr>
        <w:t>Символ</w:t>
      </w:r>
      <w:r w:rsidR="00A4136B" w:rsidRPr="00F815E8">
        <w:rPr>
          <w:rFonts w:ascii="Times New Roman" w:eastAsia="Times New Roman" w:hAnsi="Times New Roman" w:cs="Times New Roman"/>
          <w:bCs/>
          <w:lang w:eastAsia="ru-RU"/>
        </w:rPr>
        <w:t>ично то, что конференция прошла</w:t>
      </w:r>
      <w:r w:rsidRPr="00F815E8">
        <w:rPr>
          <w:rFonts w:ascii="Times New Roman" w:eastAsia="Times New Roman" w:hAnsi="Times New Roman" w:cs="Times New Roman"/>
          <w:bCs/>
          <w:lang w:eastAsia="ru-RU"/>
        </w:rPr>
        <w:t xml:space="preserve"> в рамка</w:t>
      </w:r>
      <w:r w:rsidR="00A4136B" w:rsidRPr="00F815E8">
        <w:rPr>
          <w:rFonts w:ascii="Times New Roman" w:eastAsia="Times New Roman" w:hAnsi="Times New Roman" w:cs="Times New Roman"/>
          <w:bCs/>
          <w:lang w:eastAsia="ru-RU"/>
        </w:rPr>
        <w:t xml:space="preserve">х Года </w:t>
      </w:r>
      <w:proofErr w:type="spellStart"/>
      <w:r w:rsidR="00A4136B" w:rsidRPr="00F815E8">
        <w:rPr>
          <w:rFonts w:ascii="Times New Roman" w:eastAsia="Times New Roman" w:hAnsi="Times New Roman" w:cs="Times New Roman"/>
          <w:bCs/>
          <w:lang w:eastAsia="ru-RU"/>
        </w:rPr>
        <w:t>народосбережения</w:t>
      </w:r>
      <w:proofErr w:type="spellEnd"/>
      <w:r w:rsidR="00A4136B" w:rsidRPr="00F815E8">
        <w:rPr>
          <w:rFonts w:ascii="Times New Roman" w:eastAsia="Times New Roman" w:hAnsi="Times New Roman" w:cs="Times New Roman"/>
          <w:bCs/>
          <w:lang w:eastAsia="ru-RU"/>
        </w:rPr>
        <w:t xml:space="preserve"> и стала</w:t>
      </w:r>
      <w:r w:rsidRPr="00F815E8">
        <w:rPr>
          <w:rFonts w:ascii="Times New Roman" w:eastAsia="Times New Roman" w:hAnsi="Times New Roman" w:cs="Times New Roman"/>
          <w:bCs/>
          <w:lang w:eastAsia="ru-RU"/>
        </w:rPr>
        <w:t xml:space="preserve"> для окружного здравоохранения своеобразной площадкой для подведения итогов по его реализации. </w:t>
      </w:r>
    </w:p>
    <w:p w:rsidR="00A4136B" w:rsidRPr="008E6CE6" w:rsidRDefault="008E6CE6" w:rsidP="00F815E8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Заслушав и обсудив представленные сообщения, у</w:t>
      </w:r>
      <w:r w:rsidR="00A4136B" w:rsidRPr="008E6CE6">
        <w:rPr>
          <w:rFonts w:ascii="Times New Roman" w:eastAsia="Times New Roman" w:hAnsi="Times New Roman" w:cs="Times New Roman"/>
          <w:b/>
          <w:bCs/>
          <w:lang w:eastAsia="ru-RU"/>
        </w:rPr>
        <w:t>частники конференции постановили:</w:t>
      </w:r>
    </w:p>
    <w:p w:rsidR="00A4136B" w:rsidRPr="00F815E8" w:rsidRDefault="00A4136B" w:rsidP="00F815E8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815E8">
        <w:rPr>
          <w:rFonts w:ascii="Times New Roman" w:eastAsia="Times New Roman" w:hAnsi="Times New Roman" w:cs="Times New Roman"/>
          <w:bCs/>
          <w:lang w:eastAsia="ru-RU"/>
        </w:rPr>
        <w:t>Способствовать дальнейшему развитию профилактической медицины в Я</w:t>
      </w:r>
      <w:r w:rsidR="00F815E8" w:rsidRPr="00F815E8">
        <w:rPr>
          <w:rFonts w:ascii="Times New Roman" w:eastAsia="Times New Roman" w:hAnsi="Times New Roman" w:cs="Times New Roman"/>
          <w:bCs/>
          <w:lang w:eastAsia="ru-RU"/>
        </w:rPr>
        <w:t>мало-Ненецком автономном округе с учетом опыта работы других регионов РФ.</w:t>
      </w:r>
    </w:p>
    <w:p w:rsidR="00A4136B" w:rsidRPr="00F815E8" w:rsidRDefault="00A4136B" w:rsidP="00F815E8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815E8">
        <w:rPr>
          <w:rFonts w:ascii="Times New Roman" w:eastAsia="Times New Roman" w:hAnsi="Times New Roman" w:cs="Times New Roman"/>
          <w:bCs/>
          <w:lang w:eastAsia="ru-RU"/>
        </w:rPr>
        <w:t>Обеспечивать внедрение современн</w:t>
      </w:r>
      <w:r w:rsidR="008E6CE6">
        <w:rPr>
          <w:rFonts w:ascii="Times New Roman" w:eastAsia="Times New Roman" w:hAnsi="Times New Roman" w:cs="Times New Roman"/>
          <w:bCs/>
          <w:lang w:eastAsia="ru-RU"/>
        </w:rPr>
        <w:t>ых научно-обоснованных подходов</w:t>
      </w:r>
      <w:r w:rsidR="00F815E8" w:rsidRPr="00F815E8">
        <w:rPr>
          <w:rFonts w:ascii="Times New Roman" w:eastAsia="Times New Roman" w:hAnsi="Times New Roman" w:cs="Times New Roman"/>
          <w:bCs/>
          <w:lang w:eastAsia="ru-RU"/>
        </w:rPr>
        <w:t xml:space="preserve"> профилактики заболеваний и формирования</w:t>
      </w:r>
      <w:r w:rsidRPr="00F815E8">
        <w:rPr>
          <w:rFonts w:ascii="Times New Roman" w:eastAsia="Times New Roman" w:hAnsi="Times New Roman" w:cs="Times New Roman"/>
          <w:bCs/>
          <w:lang w:eastAsia="ru-RU"/>
        </w:rPr>
        <w:t xml:space="preserve"> здорового образа жизни</w:t>
      </w:r>
      <w:r w:rsidR="008E6CE6">
        <w:rPr>
          <w:rFonts w:ascii="Times New Roman" w:eastAsia="Times New Roman" w:hAnsi="Times New Roman" w:cs="Times New Roman"/>
          <w:bCs/>
          <w:lang w:eastAsia="ru-RU"/>
        </w:rPr>
        <w:t>, продолжать систематическую работу по повышению медицинской грамотности и профилактической активности населения путем реализации соответствующей информационно-коммуникационной стратегии в Ямало-Ненецком автономном округе</w:t>
      </w:r>
      <w:r w:rsidR="00F815E8" w:rsidRPr="00F815E8">
        <w:rPr>
          <w:rFonts w:ascii="Times New Roman" w:eastAsia="Times New Roman" w:hAnsi="Times New Roman" w:cs="Times New Roman"/>
          <w:bCs/>
          <w:lang w:eastAsia="ru-RU"/>
        </w:rPr>
        <w:t xml:space="preserve"> с учетом региональных особенностей</w:t>
      </w:r>
      <w:r w:rsidRPr="00F815E8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4136B" w:rsidRDefault="00344459" w:rsidP="00F815E8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В дальнейшем развивать</w:t>
      </w:r>
      <w:r w:rsidR="00F815E8" w:rsidRPr="00F815E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4136B" w:rsidRPr="00F815E8">
        <w:rPr>
          <w:rFonts w:ascii="Times New Roman" w:eastAsia="Times New Roman" w:hAnsi="Times New Roman" w:cs="Times New Roman"/>
          <w:bCs/>
          <w:lang w:eastAsia="ru-RU"/>
        </w:rPr>
        <w:t>деятельность окружного Центра медицинской профилактики по координации профилактической работы в автономном округе, совершенствовать работу отделений и кабинетов медицинской профилактики, центров здоровья, в том числе путем укомплектования их современным оборудованием, оптимизации организационно-штатной структуры</w:t>
      </w:r>
      <w:r w:rsidR="008E6CE6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</w:p>
    <w:p w:rsidR="009B5B0D" w:rsidRDefault="00344459" w:rsidP="00F815E8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Внести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 xml:space="preserve">в профильную комиссию по профилактической медицине экспертного совета </w:t>
      </w:r>
      <w:r w:rsidR="008E6CE6">
        <w:rPr>
          <w:rFonts w:ascii="Times New Roman" w:eastAsia="Times New Roman" w:hAnsi="Times New Roman" w:cs="Times New Roman"/>
          <w:bCs/>
          <w:lang w:eastAsia="ru-RU"/>
        </w:rPr>
        <w:t xml:space="preserve">Министерства здравоохранения РФ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предложения </w:t>
      </w:r>
      <w:r w:rsidR="008E6CE6">
        <w:rPr>
          <w:rFonts w:ascii="Times New Roman" w:eastAsia="Times New Roman" w:hAnsi="Times New Roman" w:cs="Times New Roman"/>
          <w:bCs/>
          <w:lang w:eastAsia="ru-RU"/>
        </w:rPr>
        <w:t xml:space="preserve">от Ямало-Ненецкого автономного округа </w:t>
      </w:r>
      <w:r>
        <w:rPr>
          <w:rFonts w:ascii="Times New Roman" w:eastAsia="Times New Roman" w:hAnsi="Times New Roman" w:cs="Times New Roman"/>
          <w:bCs/>
          <w:lang w:eastAsia="ru-RU"/>
        </w:rPr>
        <w:t>по внесению изменений в приказ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МЗ РФ от 03 декабря 2013 г.</w:t>
      </w:r>
      <w:r w:rsidR="003E090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№ 1006н, </w:t>
      </w:r>
      <w:r w:rsidR="003B5BEB">
        <w:rPr>
          <w:rFonts w:ascii="Times New Roman" w:eastAsia="Times New Roman" w:hAnsi="Times New Roman" w:cs="Times New Roman"/>
          <w:bCs/>
          <w:lang w:eastAsia="ru-RU"/>
        </w:rPr>
        <w:t>а также по оптимизации механизма организации и проведения диспансеризации взрослого населения.</w:t>
      </w:r>
    </w:p>
    <w:p w:rsidR="008E6CE6" w:rsidRPr="00F815E8" w:rsidRDefault="008E6CE6" w:rsidP="00F815E8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Организовать и провести межведомственное совещание с участием департамента здравоохранения Ямало-Ненецкого автономного округа, региональных органов и территориальных управлений МВД,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, Росздравнадзора и других заинтересованных служб и ведомств по вопросам практической реализации Федерального Закона 15-ФЗ в Ямало-Ненецком автономном округе.</w:t>
      </w:r>
    </w:p>
    <w:p w:rsidR="00A4136B" w:rsidRPr="00F815E8" w:rsidRDefault="00A4136B" w:rsidP="00F815E8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815E8">
        <w:rPr>
          <w:rFonts w:ascii="Times New Roman" w:eastAsia="Times New Roman" w:hAnsi="Times New Roman" w:cs="Times New Roman"/>
          <w:bCs/>
          <w:lang w:eastAsia="ru-RU"/>
        </w:rPr>
        <w:t>Провести следующую научно-п</w:t>
      </w:r>
      <w:r w:rsidR="003E0906">
        <w:rPr>
          <w:rFonts w:ascii="Times New Roman" w:eastAsia="Times New Roman" w:hAnsi="Times New Roman" w:cs="Times New Roman"/>
          <w:bCs/>
          <w:lang w:eastAsia="ru-RU"/>
        </w:rPr>
        <w:t>рактическую конференцию по вопросам профилактики неинфекционных заболеваний и формированию здорового образа жизни</w:t>
      </w:r>
      <w:r w:rsidRPr="00F815E8">
        <w:rPr>
          <w:rFonts w:ascii="Times New Roman" w:eastAsia="Times New Roman" w:hAnsi="Times New Roman" w:cs="Times New Roman"/>
          <w:bCs/>
          <w:lang w:eastAsia="ru-RU"/>
        </w:rPr>
        <w:t xml:space="preserve"> в 2014 году.</w:t>
      </w:r>
    </w:p>
    <w:p w:rsidR="00EC61E2" w:rsidRDefault="00EC61E2" w:rsidP="00F815E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contextualSpacing/>
        <w:jc w:val="right"/>
        <w:rPr>
          <w:rFonts w:eastAsia="Calibri"/>
          <w:b/>
          <w:bCs/>
          <w:color w:val="000000"/>
          <w:lang w:eastAsia="en-US"/>
        </w:rPr>
      </w:pPr>
    </w:p>
    <w:p w:rsidR="003E0906" w:rsidRPr="00F815E8" w:rsidRDefault="003E0906" w:rsidP="00F815E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contextualSpacing/>
        <w:jc w:val="right"/>
        <w:rPr>
          <w:rFonts w:eastAsia="Calibri"/>
          <w:b/>
          <w:bCs/>
          <w:color w:val="000000"/>
          <w:lang w:eastAsia="en-US"/>
        </w:rPr>
      </w:pPr>
    </w:p>
    <w:p w:rsidR="00DD0901" w:rsidRPr="00F815E8" w:rsidRDefault="00DD0901" w:rsidP="00F815E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contextualSpacing/>
        <w:jc w:val="right"/>
        <w:rPr>
          <w:rFonts w:eastAsia="Calibri"/>
          <w:bCs/>
          <w:color w:val="000000"/>
          <w:lang w:eastAsia="en-US"/>
        </w:rPr>
      </w:pPr>
    </w:p>
    <w:p w:rsidR="00A4136B" w:rsidRPr="00F815E8" w:rsidRDefault="00F815E8" w:rsidP="00F815E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eastAsia="Calibri"/>
          <w:b/>
          <w:bCs/>
          <w:color w:val="000000"/>
          <w:lang w:eastAsia="en-US"/>
        </w:rPr>
      </w:pPr>
      <w:r w:rsidRPr="00F815E8">
        <w:rPr>
          <w:rFonts w:eastAsia="Calibri"/>
          <w:b/>
          <w:bCs/>
          <w:color w:val="000000"/>
          <w:lang w:eastAsia="en-US"/>
        </w:rPr>
        <w:t>Председатель научно-организационного комитета,</w:t>
      </w:r>
    </w:p>
    <w:p w:rsidR="00BA2DB4" w:rsidRDefault="00F815E8" w:rsidP="00F815E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eastAsia="Calibri"/>
          <w:b/>
          <w:bCs/>
          <w:color w:val="000000"/>
          <w:lang w:eastAsia="en-US"/>
        </w:rPr>
      </w:pPr>
      <w:r w:rsidRPr="00F815E8">
        <w:rPr>
          <w:rFonts w:eastAsia="Calibri"/>
          <w:b/>
          <w:bCs/>
          <w:color w:val="000000"/>
          <w:lang w:eastAsia="en-US"/>
        </w:rPr>
        <w:t>директор департамента здравоохранения ЯНАО</w:t>
      </w:r>
      <w:r w:rsidRPr="00F815E8">
        <w:rPr>
          <w:rFonts w:eastAsia="Calibri"/>
          <w:b/>
          <w:bCs/>
          <w:color w:val="000000"/>
          <w:lang w:eastAsia="en-US"/>
        </w:rPr>
        <w:tab/>
      </w:r>
      <w:r w:rsidRPr="00F815E8">
        <w:rPr>
          <w:rFonts w:eastAsia="Calibri"/>
          <w:b/>
          <w:bCs/>
          <w:color w:val="000000"/>
          <w:lang w:eastAsia="en-US"/>
        </w:rPr>
        <w:tab/>
        <w:t xml:space="preserve">      </w:t>
      </w:r>
      <w:r>
        <w:rPr>
          <w:rFonts w:eastAsia="Calibri"/>
          <w:b/>
          <w:bCs/>
          <w:color w:val="000000"/>
          <w:lang w:eastAsia="en-US"/>
        </w:rPr>
        <w:t xml:space="preserve">             </w:t>
      </w:r>
      <w:r w:rsidRPr="00F815E8">
        <w:rPr>
          <w:rFonts w:eastAsia="Calibri"/>
          <w:b/>
          <w:bCs/>
          <w:color w:val="000000"/>
          <w:lang w:eastAsia="en-US"/>
        </w:rPr>
        <w:t>Н.И. Винокуров</w:t>
      </w:r>
    </w:p>
    <w:p w:rsidR="008E6CE6" w:rsidRDefault="008E6CE6" w:rsidP="00F815E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eastAsia="Calibri"/>
          <w:b/>
          <w:bCs/>
          <w:color w:val="000000"/>
          <w:lang w:eastAsia="en-US"/>
        </w:rPr>
      </w:pPr>
    </w:p>
    <w:p w:rsidR="008E6CE6" w:rsidRDefault="008E6CE6" w:rsidP="00F815E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</w:pPr>
    </w:p>
    <w:sectPr w:rsidR="008E6CE6" w:rsidSect="00DA3E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984"/>
    <w:multiLevelType w:val="hybridMultilevel"/>
    <w:tmpl w:val="CB669C96"/>
    <w:lvl w:ilvl="0" w:tplc="28A6AB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B4"/>
    <w:rsid w:val="00170A6D"/>
    <w:rsid w:val="001B162A"/>
    <w:rsid w:val="001D394F"/>
    <w:rsid w:val="00237D5B"/>
    <w:rsid w:val="00250A33"/>
    <w:rsid w:val="00290805"/>
    <w:rsid w:val="002C0399"/>
    <w:rsid w:val="002E6D43"/>
    <w:rsid w:val="00315B61"/>
    <w:rsid w:val="00337D24"/>
    <w:rsid w:val="00344459"/>
    <w:rsid w:val="00362808"/>
    <w:rsid w:val="00385ACC"/>
    <w:rsid w:val="003B5BEB"/>
    <w:rsid w:val="003E0906"/>
    <w:rsid w:val="00454991"/>
    <w:rsid w:val="00456F3C"/>
    <w:rsid w:val="00521A12"/>
    <w:rsid w:val="00531D68"/>
    <w:rsid w:val="00534DBC"/>
    <w:rsid w:val="00542A41"/>
    <w:rsid w:val="005541C1"/>
    <w:rsid w:val="00692FBD"/>
    <w:rsid w:val="007529E1"/>
    <w:rsid w:val="0078030C"/>
    <w:rsid w:val="008217C9"/>
    <w:rsid w:val="008C2711"/>
    <w:rsid w:val="008E4A01"/>
    <w:rsid w:val="008E6CE6"/>
    <w:rsid w:val="009878F3"/>
    <w:rsid w:val="009B5B0D"/>
    <w:rsid w:val="009F0DA2"/>
    <w:rsid w:val="00A4136B"/>
    <w:rsid w:val="00A604D6"/>
    <w:rsid w:val="00AC7C60"/>
    <w:rsid w:val="00B0736D"/>
    <w:rsid w:val="00BA2DB4"/>
    <w:rsid w:val="00CA600C"/>
    <w:rsid w:val="00D367C5"/>
    <w:rsid w:val="00DA3EF3"/>
    <w:rsid w:val="00DD0901"/>
    <w:rsid w:val="00DF05BB"/>
    <w:rsid w:val="00E532A9"/>
    <w:rsid w:val="00E66CF1"/>
    <w:rsid w:val="00EC61E2"/>
    <w:rsid w:val="00F17F62"/>
    <w:rsid w:val="00F25BDF"/>
    <w:rsid w:val="00F73EDD"/>
    <w:rsid w:val="00F815E8"/>
    <w:rsid w:val="00FA0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33"/>
    <w:pPr>
      <w:spacing w:line="240" w:lineRule="atLeast"/>
      <w:ind w:firstLine="284"/>
      <w:jc w:val="both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2DB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3">
    <w:name w:val="Normal (Web)"/>
    <w:basedOn w:val="a"/>
    <w:uiPriority w:val="99"/>
    <w:unhideWhenUsed/>
    <w:rsid w:val="00BA2DB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4">
    <w:name w:val="List Paragraph"/>
    <w:basedOn w:val="a"/>
    <w:uiPriority w:val="34"/>
    <w:qFormat/>
    <w:rsid w:val="00A41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33"/>
    <w:pPr>
      <w:spacing w:line="240" w:lineRule="atLeast"/>
      <w:ind w:firstLine="284"/>
      <w:jc w:val="both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2DB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3">
    <w:name w:val="Normal (Web)"/>
    <w:basedOn w:val="a"/>
    <w:uiPriority w:val="99"/>
    <w:unhideWhenUsed/>
    <w:rsid w:val="00BA2DB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4">
    <w:name w:val="List Paragraph"/>
    <w:basedOn w:val="a"/>
    <w:uiPriority w:val="34"/>
    <w:qFormat/>
    <w:rsid w:val="00A4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AA5A-8BEC-4BBC-B9B6-BADC49CB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Юлия</cp:lastModifiedBy>
  <cp:revision>2</cp:revision>
  <cp:lastPrinted>2013-12-05T03:21:00Z</cp:lastPrinted>
  <dcterms:created xsi:type="dcterms:W3CDTF">2013-12-09T07:38:00Z</dcterms:created>
  <dcterms:modified xsi:type="dcterms:W3CDTF">2013-12-09T07:38:00Z</dcterms:modified>
</cp:coreProperties>
</file>